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E27" w:rsidRPr="00073CE7" w:rsidRDefault="002F7E27" w:rsidP="002F7E27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rFonts w:ascii="Calibri" w:hAnsi="Calibri"/>
          <w:sz w:val="24"/>
        </w:rPr>
      </w:pPr>
      <w:r w:rsidRPr="00073CE7">
        <w:rPr>
          <w:rFonts w:ascii="Calibri" w:hAnsi="Calibri"/>
          <w:sz w:val="24"/>
        </w:rPr>
        <w:t xml:space="preserve">Title V Air Operation Permit </w:t>
      </w:r>
      <w:r w:rsidRPr="009B776F">
        <w:rPr>
          <w:rFonts w:ascii="Calibri" w:hAnsi="Calibri"/>
          <w:sz w:val="24"/>
        </w:rPr>
        <w:t>Renewal</w:t>
      </w:r>
    </w:p>
    <w:p w:rsidR="002F7E27" w:rsidRDefault="002F7E27" w:rsidP="002F7E27">
      <w:pPr>
        <w:jc w:val="center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South Florida Water management District [SFWMD]</w:t>
      </w:r>
    </w:p>
    <w:p w:rsidR="002F7E27" w:rsidRDefault="002F7E27" w:rsidP="002F7E27">
      <w:pPr>
        <w:jc w:val="center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Pump Station S-319</w:t>
      </w:r>
    </w:p>
    <w:p w:rsidR="002F7E27" w:rsidRPr="00073CE7" w:rsidRDefault="00B9029D" w:rsidP="002F7E27">
      <w:pPr>
        <w:jc w:val="center"/>
        <w:rPr>
          <w:rFonts w:ascii="Calibri" w:hAnsi="Calibri"/>
          <w:sz w:val="24"/>
        </w:rPr>
      </w:pPr>
      <w:r w:rsidRPr="00B9029D">
        <w:rPr>
          <w:rFonts w:ascii="Calibri" w:hAnsi="Calibri"/>
          <w:color w:val="FF0000"/>
          <w:sz w:val="24"/>
          <w:u w:val="single"/>
        </w:rPr>
        <w:t>DRAFT</w:t>
      </w:r>
      <w:r w:rsidR="002F7E27" w:rsidRPr="002F7E27">
        <w:rPr>
          <w:rFonts w:ascii="Calibri" w:hAnsi="Calibri"/>
          <w:color w:val="FF0000"/>
          <w:sz w:val="24"/>
        </w:rPr>
        <w:t xml:space="preserve"> </w:t>
      </w:r>
      <w:r w:rsidR="002F7E27">
        <w:rPr>
          <w:rFonts w:ascii="Calibri" w:hAnsi="Calibri"/>
          <w:sz w:val="24"/>
        </w:rPr>
        <w:t xml:space="preserve">Title V </w:t>
      </w:r>
      <w:r w:rsidR="002F7E27" w:rsidRPr="00073CE7">
        <w:rPr>
          <w:rFonts w:ascii="Calibri" w:hAnsi="Calibri"/>
          <w:sz w:val="24"/>
        </w:rPr>
        <w:t>Permit</w:t>
      </w:r>
      <w:r w:rsidR="002F7E27">
        <w:rPr>
          <w:rFonts w:ascii="Calibri" w:hAnsi="Calibri"/>
          <w:sz w:val="24"/>
        </w:rPr>
        <w:t xml:space="preserve"> Renewal</w:t>
      </w:r>
      <w:r w:rsidR="002F7E27" w:rsidRPr="00073CE7">
        <w:rPr>
          <w:rFonts w:ascii="Calibri" w:hAnsi="Calibri"/>
          <w:sz w:val="24"/>
        </w:rPr>
        <w:t xml:space="preserve"> No. </w:t>
      </w:r>
      <w:r w:rsidR="002F7E27">
        <w:rPr>
          <w:rFonts w:ascii="Calibri" w:hAnsi="Calibri"/>
          <w:sz w:val="24"/>
        </w:rPr>
        <w:t>0990620-008</w:t>
      </w:r>
      <w:r w:rsidR="002F7E27" w:rsidRPr="00073CE7">
        <w:rPr>
          <w:rFonts w:ascii="Calibri" w:hAnsi="Calibri"/>
          <w:sz w:val="24"/>
        </w:rPr>
        <w:t>-AV</w:t>
      </w:r>
    </w:p>
    <w:p w:rsidR="00E37C02" w:rsidRDefault="00E37C02" w:rsidP="00E10BB6">
      <w:pPr>
        <w:spacing w:before="120" w:after="120"/>
        <w:rPr>
          <w:rFonts w:ascii="Calibri" w:hAnsi="Calibri"/>
          <w:b/>
          <w:caps/>
          <w:sz w:val="22"/>
          <w:szCs w:val="22"/>
        </w:rPr>
      </w:pPr>
    </w:p>
    <w:p w:rsidR="00E10BB6" w:rsidRPr="00F92F3E" w:rsidRDefault="00E10BB6" w:rsidP="00E10BB6">
      <w:pPr>
        <w:spacing w:before="120" w:after="120"/>
        <w:rPr>
          <w:rFonts w:ascii="Calibri" w:hAnsi="Calibri"/>
          <w:caps/>
          <w:sz w:val="22"/>
          <w:szCs w:val="22"/>
        </w:rPr>
      </w:pPr>
      <w:r w:rsidRPr="00E10BB6">
        <w:rPr>
          <w:rFonts w:ascii="Calibri" w:hAnsi="Calibri"/>
          <w:b/>
          <w:caps/>
          <w:sz w:val="22"/>
          <w:szCs w:val="22"/>
        </w:rPr>
        <w:t>Applicant</w:t>
      </w:r>
    </w:p>
    <w:p w:rsidR="00E10BB6" w:rsidRPr="00E10BB6" w:rsidRDefault="00E10BB6" w:rsidP="00E10BB6">
      <w:pPr>
        <w:spacing w:before="120" w:after="120"/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sz w:val="22"/>
          <w:szCs w:val="22"/>
        </w:rPr>
        <w:t xml:space="preserve">The applicant for this project is South Florida Water Management District.  The applicant’s responsible official and mailing address is:  </w:t>
      </w:r>
    </w:p>
    <w:p w:rsidR="00E10BB6" w:rsidRPr="00E10BB6" w:rsidRDefault="00E10BB6" w:rsidP="00E10BB6">
      <w:pPr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b/>
          <w:sz w:val="22"/>
          <w:szCs w:val="22"/>
        </w:rPr>
        <w:t xml:space="preserve">Mr. Joel Arrieta, </w:t>
      </w:r>
      <w:r w:rsidRPr="00E10BB6">
        <w:rPr>
          <w:rFonts w:ascii="Calibri" w:hAnsi="Calibri"/>
          <w:sz w:val="22"/>
          <w:szCs w:val="22"/>
        </w:rPr>
        <w:t>Director</w:t>
      </w:r>
    </w:p>
    <w:p w:rsidR="00E10BB6" w:rsidRPr="00E10BB6" w:rsidRDefault="00E10BB6" w:rsidP="00E10BB6">
      <w:pPr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sz w:val="22"/>
          <w:szCs w:val="22"/>
        </w:rPr>
        <w:t>Field Operations, Operations and Maintenance Resources</w:t>
      </w:r>
    </w:p>
    <w:p w:rsidR="00E10BB6" w:rsidRPr="00E10BB6" w:rsidRDefault="00E10BB6" w:rsidP="00E10BB6">
      <w:pPr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sz w:val="22"/>
          <w:szCs w:val="22"/>
        </w:rPr>
        <w:t>South Florida Water Management District</w:t>
      </w:r>
    </w:p>
    <w:p w:rsidR="00E10BB6" w:rsidRPr="00E10BB6" w:rsidRDefault="00E10BB6" w:rsidP="00E10BB6">
      <w:pPr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sz w:val="22"/>
          <w:szCs w:val="22"/>
        </w:rPr>
        <w:t xml:space="preserve">3301 Gun Club Road, </w:t>
      </w:r>
    </w:p>
    <w:p w:rsidR="00E10BB6" w:rsidRPr="00E10BB6" w:rsidRDefault="00E10BB6" w:rsidP="00E10BB6">
      <w:pPr>
        <w:rPr>
          <w:rFonts w:ascii="Calibri" w:hAnsi="Calibri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E10BB6">
            <w:rPr>
              <w:rFonts w:ascii="Calibri" w:hAnsi="Calibri"/>
              <w:sz w:val="22"/>
              <w:szCs w:val="22"/>
            </w:rPr>
            <w:t>West Palm Beach</w:t>
          </w:r>
        </w:smartTag>
        <w:r w:rsidRPr="00E10BB6">
          <w:rPr>
            <w:rFonts w:ascii="Calibri" w:hAnsi="Calibri"/>
            <w:sz w:val="22"/>
            <w:szCs w:val="22"/>
          </w:rPr>
          <w:t xml:space="preserve">, </w:t>
        </w:r>
        <w:smartTag w:uri="urn:schemas-microsoft-com:office:smarttags" w:element="State">
          <w:r w:rsidRPr="00E10BB6">
            <w:rPr>
              <w:rFonts w:ascii="Calibri" w:hAnsi="Calibri"/>
              <w:sz w:val="22"/>
              <w:szCs w:val="22"/>
            </w:rPr>
            <w:t>FL</w:t>
          </w:r>
        </w:smartTag>
        <w:r w:rsidRPr="00E10BB6">
          <w:rPr>
            <w:rFonts w:ascii="Calibri" w:hAnsi="Calibri"/>
            <w:sz w:val="22"/>
            <w:szCs w:val="22"/>
          </w:rPr>
          <w:t xml:space="preserve"> </w:t>
        </w:r>
        <w:smartTag w:uri="urn:schemas-microsoft-com:office:smarttags" w:element="PostalCode">
          <w:r w:rsidRPr="00E10BB6">
            <w:rPr>
              <w:rFonts w:ascii="Calibri" w:hAnsi="Calibri"/>
              <w:sz w:val="22"/>
              <w:szCs w:val="22"/>
            </w:rPr>
            <w:t>33406</w:t>
          </w:r>
        </w:smartTag>
      </w:smartTag>
    </w:p>
    <w:p w:rsidR="00E10BB6" w:rsidRPr="00E10BB6" w:rsidRDefault="00E10BB6" w:rsidP="00E10BB6">
      <w:pPr>
        <w:rPr>
          <w:rFonts w:ascii="Calibri" w:hAnsi="Calibri"/>
          <w:sz w:val="22"/>
          <w:szCs w:val="22"/>
        </w:rPr>
      </w:pPr>
    </w:p>
    <w:p w:rsidR="00E10BB6" w:rsidRPr="00E10BB6" w:rsidRDefault="00E10BB6" w:rsidP="00E10BB6">
      <w:pPr>
        <w:spacing w:after="120"/>
        <w:rPr>
          <w:rFonts w:ascii="Calibri" w:hAnsi="Calibri"/>
          <w:b/>
          <w:caps/>
          <w:sz w:val="22"/>
          <w:szCs w:val="22"/>
        </w:rPr>
      </w:pPr>
      <w:r w:rsidRPr="00E10BB6">
        <w:rPr>
          <w:rFonts w:ascii="Calibri" w:hAnsi="Calibri"/>
          <w:b/>
          <w:caps/>
          <w:sz w:val="22"/>
          <w:szCs w:val="22"/>
        </w:rPr>
        <w:t>Facility Description</w:t>
      </w:r>
    </w:p>
    <w:p w:rsidR="00E10BB6" w:rsidRPr="00E10BB6" w:rsidRDefault="00E10BB6" w:rsidP="006948EA">
      <w:pPr>
        <w:spacing w:after="120"/>
        <w:jc w:val="both"/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sz w:val="22"/>
          <w:szCs w:val="22"/>
        </w:rPr>
        <w:t xml:space="preserve">The applicant operates the SFWMD Pump Station S-319, which is located at the Northern edge of Stormwater Treatment Area 1 East (STA-1E); one mile west of Flying Cow Road and South of the C-51 Canal in Palm Beach County. </w:t>
      </w:r>
    </w:p>
    <w:p w:rsidR="00E10BB6" w:rsidRPr="00E10BB6" w:rsidRDefault="00E10BB6" w:rsidP="006948EA">
      <w:pPr>
        <w:spacing w:after="120"/>
        <w:jc w:val="both"/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sz w:val="22"/>
          <w:szCs w:val="22"/>
        </w:rPr>
        <w:t xml:space="preserve">This existing facility consists of two Fairbanks-Morse 1,210-BHP (brake horse power) water pumps, three Fairbanks-Morse 2,005-BHP water pumps, two Cummins 685-BHP emergency power generators, four 20,000-gallons above ground storage tanks (ASTs), </w:t>
      </w:r>
      <w:r w:rsidR="00864B80">
        <w:rPr>
          <w:rFonts w:ascii="Calibri" w:hAnsi="Calibri"/>
          <w:sz w:val="22"/>
          <w:szCs w:val="22"/>
        </w:rPr>
        <w:t>two</w:t>
      </w:r>
      <w:r w:rsidRPr="00E10BB6">
        <w:rPr>
          <w:rFonts w:ascii="Calibri" w:hAnsi="Calibri"/>
          <w:sz w:val="22"/>
          <w:szCs w:val="22"/>
        </w:rPr>
        <w:t xml:space="preserve"> 200-gallon above ground day tanks and </w:t>
      </w:r>
      <w:r w:rsidR="00876DE1">
        <w:rPr>
          <w:rFonts w:ascii="Calibri" w:hAnsi="Calibri"/>
          <w:sz w:val="22"/>
          <w:szCs w:val="22"/>
        </w:rPr>
        <w:t>three</w:t>
      </w:r>
      <w:r w:rsidRPr="00E10BB6">
        <w:rPr>
          <w:rFonts w:ascii="Calibri" w:hAnsi="Calibri"/>
          <w:sz w:val="22"/>
          <w:szCs w:val="22"/>
        </w:rPr>
        <w:t xml:space="preserve"> </w:t>
      </w:r>
      <w:r w:rsidR="00876DE1">
        <w:rPr>
          <w:rFonts w:ascii="Calibri" w:hAnsi="Calibri"/>
          <w:sz w:val="22"/>
          <w:szCs w:val="22"/>
        </w:rPr>
        <w:t>300</w:t>
      </w:r>
      <w:r w:rsidRPr="00E10BB6">
        <w:rPr>
          <w:rFonts w:ascii="Calibri" w:hAnsi="Calibri"/>
          <w:sz w:val="22"/>
          <w:szCs w:val="22"/>
        </w:rPr>
        <w:t xml:space="preserve">-gallon above ground day tanks </w:t>
      </w:r>
      <w:r w:rsidR="00876DE1" w:rsidRPr="00E10BB6">
        <w:rPr>
          <w:rFonts w:ascii="Calibri" w:hAnsi="Calibri"/>
          <w:sz w:val="22"/>
          <w:szCs w:val="22"/>
        </w:rPr>
        <w:t>for the pump engines</w:t>
      </w:r>
      <w:r w:rsidR="00876DE1">
        <w:rPr>
          <w:rFonts w:ascii="Calibri" w:hAnsi="Calibri"/>
          <w:sz w:val="22"/>
          <w:szCs w:val="22"/>
        </w:rPr>
        <w:t>, and one 200-gallon tank for both generators</w:t>
      </w:r>
      <w:r w:rsidRPr="00E10BB6">
        <w:rPr>
          <w:rFonts w:ascii="Calibri" w:hAnsi="Calibri"/>
          <w:sz w:val="22"/>
          <w:szCs w:val="22"/>
        </w:rPr>
        <w:t xml:space="preserve">. Ultra Low Sulfur (0.0015%S) diesel fuel is the primary fuel for all water pumps and emergency power generators. </w:t>
      </w:r>
    </w:p>
    <w:p w:rsidR="00E10BB6" w:rsidRPr="00E10BB6" w:rsidRDefault="00E10BB6" w:rsidP="006948EA">
      <w:pPr>
        <w:spacing w:after="120"/>
        <w:jc w:val="both"/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sz w:val="22"/>
          <w:szCs w:val="22"/>
        </w:rPr>
        <w:t>The facility is classified as a synthetic-minor source under the Prevention of Significant Deterioration (PSD) program and a natural minor source under the Hazardous Air Pollutant program.  Potential emissions of criteria pollutants from the source are limited below the 250 ton per year -- major source threshold of the PSD program -- by a federally enforceable construction permit (0990620-001-A</w:t>
      </w:r>
      <w:r w:rsidR="007C15B3">
        <w:rPr>
          <w:rFonts w:ascii="Calibri" w:hAnsi="Calibri"/>
          <w:sz w:val="22"/>
          <w:szCs w:val="22"/>
        </w:rPr>
        <w:t>C), which limited the fuel consumption from the facility to 1,136,264 gallons per any 12- consecutive months period.</w:t>
      </w:r>
      <w:r w:rsidRPr="00E10BB6">
        <w:rPr>
          <w:rFonts w:ascii="Calibri" w:hAnsi="Calibri"/>
          <w:color w:val="339966"/>
          <w:sz w:val="22"/>
          <w:szCs w:val="22"/>
        </w:rPr>
        <w:t xml:space="preserve"> </w:t>
      </w:r>
      <w:r w:rsidRPr="00E10BB6">
        <w:rPr>
          <w:rFonts w:ascii="Calibri" w:hAnsi="Calibri"/>
          <w:sz w:val="22"/>
          <w:szCs w:val="22"/>
        </w:rPr>
        <w:t xml:space="preserve"> </w:t>
      </w:r>
    </w:p>
    <w:p w:rsidR="00E10BB6" w:rsidRPr="00E10BB6" w:rsidRDefault="00E10BB6" w:rsidP="006948EA">
      <w:pPr>
        <w:spacing w:after="120"/>
        <w:jc w:val="both"/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sz w:val="22"/>
          <w:szCs w:val="22"/>
        </w:rPr>
        <w:t>Also included in this permit are miscellaneous unregulated/insignificant emissions units and/or activities.</w:t>
      </w:r>
    </w:p>
    <w:p w:rsidR="00E10BB6" w:rsidRPr="00E10BB6" w:rsidRDefault="00E10BB6" w:rsidP="00E10BB6">
      <w:pPr>
        <w:ind w:left="720" w:hanging="720"/>
        <w:jc w:val="both"/>
        <w:rPr>
          <w:rFonts w:ascii="Calibri" w:hAnsi="Calibri"/>
          <w:sz w:val="22"/>
          <w:szCs w:val="22"/>
        </w:rPr>
      </w:pPr>
    </w:p>
    <w:p w:rsidR="00E10BB6" w:rsidRPr="00E10BB6" w:rsidRDefault="00E10BB6" w:rsidP="00E10BB6">
      <w:pPr>
        <w:spacing w:after="120"/>
        <w:rPr>
          <w:rFonts w:ascii="Calibri" w:hAnsi="Calibri"/>
          <w:b/>
          <w:caps/>
          <w:sz w:val="22"/>
          <w:szCs w:val="22"/>
        </w:rPr>
      </w:pPr>
      <w:r w:rsidRPr="00E10BB6">
        <w:rPr>
          <w:rFonts w:ascii="Calibri" w:hAnsi="Calibri"/>
          <w:b/>
          <w:caps/>
          <w:sz w:val="22"/>
          <w:szCs w:val="22"/>
        </w:rPr>
        <w:t>Project DESCRIPTION</w:t>
      </w:r>
    </w:p>
    <w:p w:rsidR="00E10BB6" w:rsidRPr="00E10BB6" w:rsidRDefault="00E10BB6" w:rsidP="00E10BB6">
      <w:pPr>
        <w:jc w:val="both"/>
        <w:rPr>
          <w:rFonts w:ascii="Calibri" w:hAnsi="Calibri"/>
          <w:sz w:val="22"/>
          <w:szCs w:val="22"/>
        </w:rPr>
      </w:pPr>
      <w:r w:rsidRPr="00E10BB6">
        <w:rPr>
          <w:rFonts w:ascii="Calibri" w:hAnsi="Calibri"/>
          <w:sz w:val="22"/>
          <w:szCs w:val="22"/>
        </w:rPr>
        <w:t>The purpose of this permitting project is to renew the existing Title V permit (0990620-00</w:t>
      </w:r>
      <w:r w:rsidR="00734432">
        <w:rPr>
          <w:rFonts w:ascii="Calibri" w:hAnsi="Calibri"/>
          <w:sz w:val="22"/>
          <w:szCs w:val="22"/>
        </w:rPr>
        <w:t>7</w:t>
      </w:r>
      <w:r w:rsidRPr="00E10BB6">
        <w:rPr>
          <w:rFonts w:ascii="Calibri" w:hAnsi="Calibri"/>
          <w:sz w:val="22"/>
          <w:szCs w:val="22"/>
        </w:rPr>
        <w:t>-AV)</w:t>
      </w:r>
      <w:r w:rsidR="00734432">
        <w:rPr>
          <w:rFonts w:ascii="Calibri" w:hAnsi="Calibri"/>
          <w:sz w:val="22"/>
          <w:szCs w:val="22"/>
        </w:rPr>
        <w:t xml:space="preserve"> </w:t>
      </w:r>
      <w:r w:rsidRPr="00E10BB6">
        <w:rPr>
          <w:rFonts w:ascii="Calibri" w:hAnsi="Calibri"/>
          <w:sz w:val="22"/>
          <w:szCs w:val="22"/>
        </w:rPr>
        <w:t xml:space="preserve">for the above referenced facility.  </w:t>
      </w:r>
    </w:p>
    <w:p w:rsidR="00E10BB6" w:rsidRPr="00E10BB6" w:rsidRDefault="00E10BB6" w:rsidP="00E10BB6">
      <w:pPr>
        <w:ind w:left="720" w:hanging="720"/>
        <w:jc w:val="both"/>
        <w:rPr>
          <w:rFonts w:ascii="Calibri" w:hAnsi="Calibri"/>
          <w:sz w:val="22"/>
          <w:szCs w:val="22"/>
        </w:rPr>
      </w:pPr>
    </w:p>
    <w:p w:rsidR="00E10BB6" w:rsidRPr="00E10BB6" w:rsidRDefault="00E10BB6" w:rsidP="00E10BB6">
      <w:pPr>
        <w:spacing w:after="120"/>
        <w:rPr>
          <w:rFonts w:ascii="Calibri" w:hAnsi="Calibri"/>
          <w:b/>
          <w:caps/>
          <w:sz w:val="22"/>
          <w:szCs w:val="22"/>
        </w:rPr>
      </w:pPr>
      <w:r w:rsidRPr="00E10BB6">
        <w:rPr>
          <w:rFonts w:ascii="Calibri" w:hAnsi="Calibri"/>
          <w:b/>
          <w:caps/>
          <w:sz w:val="22"/>
          <w:szCs w:val="22"/>
        </w:rPr>
        <w:t>Processing Schedule and Related Documents</w:t>
      </w:r>
    </w:p>
    <w:p w:rsidR="00E10BB6" w:rsidRPr="00245591" w:rsidRDefault="00245591" w:rsidP="00E10BB6">
      <w:pPr>
        <w:ind w:left="720" w:hanging="720"/>
        <w:jc w:val="both"/>
        <w:rPr>
          <w:rFonts w:ascii="Calibri" w:hAnsi="Calibri"/>
          <w:sz w:val="22"/>
          <w:szCs w:val="22"/>
        </w:rPr>
      </w:pPr>
      <w:r w:rsidRPr="00245591">
        <w:rPr>
          <w:rFonts w:ascii="Calibri" w:hAnsi="Calibri"/>
          <w:sz w:val="22"/>
          <w:szCs w:val="22"/>
        </w:rPr>
        <w:t>June  29, 2016</w:t>
      </w:r>
      <w:r w:rsidR="00E10BB6" w:rsidRPr="00245591">
        <w:rPr>
          <w:rFonts w:ascii="Calibri" w:hAnsi="Calibri"/>
          <w:sz w:val="22"/>
          <w:szCs w:val="22"/>
        </w:rPr>
        <w:t xml:space="preserve">: </w:t>
      </w:r>
      <w:r w:rsidR="00E10BB6" w:rsidRPr="00245591">
        <w:rPr>
          <w:rFonts w:ascii="Calibri" w:hAnsi="Calibri"/>
          <w:sz w:val="22"/>
          <w:szCs w:val="22"/>
        </w:rPr>
        <w:tab/>
        <w:t>Health Department received application for Title V permit renewal</w:t>
      </w:r>
    </w:p>
    <w:p w:rsidR="00E10BB6" w:rsidRPr="00E10BB6" w:rsidRDefault="00E10BB6" w:rsidP="00E10BB6">
      <w:pPr>
        <w:rPr>
          <w:rFonts w:ascii="Calibri" w:hAnsi="Calibri"/>
          <w:sz w:val="22"/>
        </w:rPr>
      </w:pPr>
    </w:p>
    <w:p w:rsidR="00245591" w:rsidRPr="007651FF" w:rsidRDefault="00E10BB6" w:rsidP="00245591">
      <w:pPr>
        <w:spacing w:after="120"/>
        <w:jc w:val="both"/>
        <w:rPr>
          <w:rFonts w:asciiTheme="minorHAnsi" w:hAnsiTheme="minorHAnsi" w:cstheme="minorHAnsi"/>
          <w:sz w:val="22"/>
          <w:u w:val="single"/>
        </w:rPr>
      </w:pPr>
      <w:r w:rsidRPr="007651FF">
        <w:rPr>
          <w:rFonts w:asciiTheme="minorHAnsi" w:hAnsiTheme="minorHAnsi" w:cstheme="minorHAnsi"/>
          <w:b/>
          <w:caps/>
          <w:sz w:val="22"/>
          <w:szCs w:val="22"/>
        </w:rPr>
        <w:t>Primary Regulatory requirements</w:t>
      </w:r>
      <w:r w:rsidR="00245591" w:rsidRPr="007651FF">
        <w:rPr>
          <w:rFonts w:asciiTheme="minorHAnsi" w:hAnsiTheme="minorHAnsi" w:cstheme="minorHAnsi"/>
          <w:sz w:val="22"/>
          <w:u w:val="single"/>
        </w:rPr>
        <w:t xml:space="preserve"> </w:t>
      </w:r>
    </w:p>
    <w:p w:rsidR="00245591" w:rsidRPr="007651FF" w:rsidRDefault="00245591" w:rsidP="00245591">
      <w:pPr>
        <w:spacing w:after="120"/>
        <w:jc w:val="both"/>
        <w:rPr>
          <w:rFonts w:asciiTheme="minorHAnsi" w:hAnsiTheme="minorHAnsi" w:cstheme="minorHAnsi"/>
          <w:sz w:val="22"/>
        </w:rPr>
      </w:pPr>
      <w:r w:rsidRPr="007651FF">
        <w:rPr>
          <w:rFonts w:asciiTheme="minorHAnsi" w:hAnsiTheme="minorHAnsi" w:cstheme="minorHAnsi"/>
          <w:sz w:val="22"/>
          <w:u w:val="single"/>
        </w:rPr>
        <w:t>Standard Industrial Classification (SIC) Code</w:t>
      </w:r>
      <w:r w:rsidRPr="007651FF">
        <w:rPr>
          <w:rFonts w:asciiTheme="minorHAnsi" w:hAnsiTheme="minorHAnsi" w:cstheme="minorHAnsi"/>
          <w:sz w:val="22"/>
        </w:rPr>
        <w:t xml:space="preserve">:  </w:t>
      </w:r>
      <w:r w:rsidR="00944C0D" w:rsidRPr="007651FF">
        <w:rPr>
          <w:rFonts w:asciiTheme="minorHAnsi" w:hAnsiTheme="minorHAnsi" w:cstheme="minorHAnsi"/>
          <w:sz w:val="22"/>
        </w:rPr>
        <w:t>9511</w:t>
      </w:r>
      <w:r w:rsidRPr="007651FF">
        <w:rPr>
          <w:rFonts w:asciiTheme="minorHAnsi" w:hAnsiTheme="minorHAnsi" w:cstheme="minorHAnsi"/>
          <w:sz w:val="22"/>
        </w:rPr>
        <w:t xml:space="preserve"> – </w:t>
      </w:r>
      <w:r w:rsidR="00944C0D" w:rsidRPr="007651FF">
        <w:rPr>
          <w:rFonts w:asciiTheme="minorHAnsi" w:hAnsiTheme="minorHAnsi" w:cstheme="minorHAnsi"/>
          <w:sz w:val="22"/>
        </w:rPr>
        <w:t>Air, Water, and Solid Waste Management</w:t>
      </w:r>
      <w:r w:rsidRPr="007651FF">
        <w:rPr>
          <w:rFonts w:asciiTheme="minorHAnsi" w:hAnsiTheme="minorHAnsi" w:cstheme="minorHAnsi"/>
          <w:sz w:val="22"/>
        </w:rPr>
        <w:t>.</w:t>
      </w:r>
    </w:p>
    <w:p w:rsidR="00944C0D" w:rsidRDefault="00245591" w:rsidP="00944C0D">
      <w:pPr>
        <w:spacing w:after="120"/>
        <w:rPr>
          <w:rFonts w:asciiTheme="minorHAnsi" w:hAnsiTheme="minorHAnsi" w:cstheme="minorHAnsi"/>
          <w:sz w:val="22"/>
        </w:rPr>
      </w:pPr>
      <w:r w:rsidRPr="007651FF">
        <w:rPr>
          <w:rFonts w:asciiTheme="minorHAnsi" w:hAnsiTheme="minorHAnsi" w:cstheme="minorHAnsi"/>
          <w:sz w:val="22"/>
          <w:u w:val="single"/>
        </w:rPr>
        <w:t>North American Industry Classification System (NAICS)</w:t>
      </w:r>
      <w:r w:rsidRPr="007651FF">
        <w:rPr>
          <w:rFonts w:asciiTheme="minorHAnsi" w:hAnsiTheme="minorHAnsi" w:cstheme="minorHAnsi"/>
          <w:sz w:val="22"/>
        </w:rPr>
        <w:t xml:space="preserve">:  </w:t>
      </w:r>
      <w:r w:rsidR="00944C0D" w:rsidRPr="007651FF">
        <w:rPr>
          <w:rFonts w:asciiTheme="minorHAnsi" w:hAnsiTheme="minorHAnsi" w:cstheme="minorHAnsi"/>
          <w:sz w:val="22"/>
        </w:rPr>
        <w:t>924110; Administration of Air and Water Resource and Solid Waste Management Programs</w:t>
      </w:r>
    </w:p>
    <w:p w:rsidR="00E10BB6" w:rsidRPr="00E10BB6" w:rsidRDefault="00E10BB6" w:rsidP="00944C0D">
      <w:pPr>
        <w:spacing w:after="120"/>
        <w:rPr>
          <w:rFonts w:ascii="Calibri" w:hAnsi="Calibri"/>
          <w:sz w:val="22"/>
        </w:rPr>
      </w:pPr>
      <w:r w:rsidRPr="00E10BB6">
        <w:rPr>
          <w:rFonts w:ascii="Calibri" w:hAnsi="Calibri"/>
          <w:sz w:val="22"/>
          <w:u w:val="single"/>
        </w:rPr>
        <w:t>Title III</w:t>
      </w:r>
      <w:r w:rsidRPr="00E10BB6">
        <w:rPr>
          <w:rFonts w:ascii="Calibri" w:hAnsi="Calibri"/>
          <w:sz w:val="22"/>
        </w:rPr>
        <w:t xml:space="preserve">:  The facility is </w:t>
      </w:r>
      <w:r w:rsidRPr="00876DE1">
        <w:rPr>
          <w:rFonts w:ascii="Calibri" w:hAnsi="Calibri"/>
          <w:sz w:val="22"/>
          <w:u w:val="single"/>
        </w:rPr>
        <w:t>not</w:t>
      </w:r>
      <w:r w:rsidRPr="00E10BB6">
        <w:rPr>
          <w:rFonts w:ascii="Calibri" w:hAnsi="Calibri"/>
          <w:sz w:val="22"/>
        </w:rPr>
        <w:t xml:space="preserve"> identified as a major source of hazardous air pollutants (HAP).</w:t>
      </w:r>
    </w:p>
    <w:p w:rsidR="00E10BB6" w:rsidRPr="00E10BB6" w:rsidRDefault="00E10BB6" w:rsidP="00E10BB6">
      <w:pPr>
        <w:spacing w:after="120"/>
        <w:jc w:val="both"/>
        <w:rPr>
          <w:rFonts w:ascii="Calibri" w:hAnsi="Calibri"/>
          <w:sz w:val="22"/>
        </w:rPr>
      </w:pPr>
      <w:r w:rsidRPr="00E10BB6">
        <w:rPr>
          <w:rFonts w:ascii="Calibri" w:hAnsi="Calibri"/>
          <w:sz w:val="22"/>
          <w:u w:val="single"/>
        </w:rPr>
        <w:lastRenderedPageBreak/>
        <w:t>Title V</w:t>
      </w:r>
      <w:r w:rsidRPr="00E10BB6">
        <w:rPr>
          <w:rFonts w:ascii="Calibri" w:hAnsi="Calibri"/>
          <w:sz w:val="22"/>
        </w:rPr>
        <w:t xml:space="preserve">:  The facility is a Title V major source of air pollution in accordance with Chapter 62-213, </w:t>
      </w:r>
      <w:r w:rsidRPr="00E10BB6">
        <w:rPr>
          <w:rFonts w:ascii="Calibri" w:hAnsi="Calibri"/>
          <w:sz w:val="22"/>
          <w:szCs w:val="22"/>
        </w:rPr>
        <w:t>Florida Administrative Code (F.A.C.).</w:t>
      </w:r>
    </w:p>
    <w:p w:rsidR="00E10BB6" w:rsidRPr="00E10BB6" w:rsidRDefault="00E10BB6" w:rsidP="00E10BB6">
      <w:pPr>
        <w:spacing w:after="120"/>
        <w:jc w:val="both"/>
        <w:rPr>
          <w:rFonts w:ascii="Calibri" w:hAnsi="Calibri"/>
          <w:sz w:val="22"/>
        </w:rPr>
      </w:pPr>
      <w:r w:rsidRPr="00E10BB6">
        <w:rPr>
          <w:rFonts w:ascii="Calibri" w:hAnsi="Calibri"/>
          <w:sz w:val="22"/>
          <w:u w:val="single"/>
        </w:rPr>
        <w:t>PSD</w:t>
      </w:r>
      <w:r w:rsidRPr="00E10BB6">
        <w:rPr>
          <w:rFonts w:ascii="Calibri" w:hAnsi="Calibri"/>
          <w:sz w:val="22"/>
        </w:rPr>
        <w:t xml:space="preserve">:  </w:t>
      </w:r>
      <w:r w:rsidRPr="00E10BB6">
        <w:rPr>
          <w:rFonts w:ascii="Calibri" w:hAnsi="Calibri"/>
          <w:sz w:val="22"/>
          <w:szCs w:val="22"/>
        </w:rPr>
        <w:t>The permittee requests a limit on fuel consumption to establish synthetic PSD minor status in accordance with Rule 62-212.400 F.A.C.</w:t>
      </w:r>
    </w:p>
    <w:p w:rsidR="00E10BB6" w:rsidRPr="00E10BB6" w:rsidRDefault="00E10BB6" w:rsidP="00E10BB6">
      <w:pPr>
        <w:spacing w:after="120"/>
        <w:jc w:val="both"/>
        <w:rPr>
          <w:rFonts w:ascii="Calibri" w:hAnsi="Calibri"/>
          <w:sz w:val="22"/>
        </w:rPr>
      </w:pPr>
      <w:r w:rsidRPr="00E10BB6">
        <w:rPr>
          <w:rFonts w:ascii="Calibri" w:hAnsi="Calibri"/>
          <w:sz w:val="22"/>
          <w:u w:val="single"/>
        </w:rPr>
        <w:t>NSPS</w:t>
      </w:r>
      <w:r w:rsidRPr="00E10BB6">
        <w:rPr>
          <w:rFonts w:ascii="Calibri" w:hAnsi="Calibri"/>
          <w:sz w:val="22"/>
        </w:rPr>
        <w:t xml:space="preserve">:  The facility does </w:t>
      </w:r>
      <w:r w:rsidRPr="00876DE1">
        <w:rPr>
          <w:rFonts w:ascii="Calibri" w:hAnsi="Calibri"/>
          <w:sz w:val="22"/>
          <w:u w:val="single"/>
        </w:rPr>
        <w:t>not</w:t>
      </w:r>
      <w:r w:rsidRPr="00E10BB6">
        <w:rPr>
          <w:rFonts w:ascii="Calibri" w:hAnsi="Calibri"/>
          <w:sz w:val="22"/>
        </w:rPr>
        <w:t xml:space="preserve"> operate units subject to the New Source Performance Standards (NSPS) of 40 Code of Federal Regulations (CFR) 60.</w:t>
      </w:r>
    </w:p>
    <w:p w:rsidR="00E10BB6" w:rsidRPr="00E10BB6" w:rsidRDefault="00E10BB6" w:rsidP="00E10BB6">
      <w:pPr>
        <w:spacing w:after="120"/>
        <w:jc w:val="both"/>
        <w:rPr>
          <w:rFonts w:ascii="Calibri" w:hAnsi="Calibri"/>
          <w:sz w:val="22"/>
        </w:rPr>
      </w:pPr>
      <w:r w:rsidRPr="00E10BB6">
        <w:rPr>
          <w:rFonts w:ascii="Calibri" w:hAnsi="Calibri"/>
          <w:sz w:val="22"/>
          <w:u w:val="single"/>
        </w:rPr>
        <w:t>NESHAP</w:t>
      </w:r>
      <w:r w:rsidRPr="00E10BB6">
        <w:rPr>
          <w:rFonts w:ascii="Calibri" w:hAnsi="Calibri"/>
          <w:sz w:val="22"/>
        </w:rPr>
        <w:t xml:space="preserve">:  The facility does operate </w:t>
      </w:r>
      <w:r w:rsidR="008E62E2">
        <w:rPr>
          <w:rFonts w:ascii="Calibri" w:hAnsi="Calibri"/>
          <w:sz w:val="22"/>
        </w:rPr>
        <w:t xml:space="preserve">emissions </w:t>
      </w:r>
      <w:r w:rsidRPr="00E10BB6">
        <w:rPr>
          <w:rFonts w:ascii="Calibri" w:hAnsi="Calibri"/>
          <w:sz w:val="22"/>
        </w:rPr>
        <w:t>units subject to the National Emissions Standards for Hazardous Air Pollutants (NESHAP). [40 CFR 63 Subpart ZZZZ</w:t>
      </w:r>
      <w:r w:rsidR="0052240B">
        <w:rPr>
          <w:rFonts w:ascii="Calibri" w:hAnsi="Calibri"/>
          <w:sz w:val="22"/>
        </w:rPr>
        <w:t xml:space="preserve"> “</w:t>
      </w:r>
      <w:r w:rsidR="0052240B" w:rsidRPr="0052240B">
        <w:rPr>
          <w:rFonts w:ascii="Calibri" w:hAnsi="Calibri"/>
          <w:sz w:val="22"/>
        </w:rPr>
        <w:t>National Emissions Standards for Hazardous Air Pollutants for Stationary Reciprocating Internal Combustion Engines (RICE)”</w:t>
      </w:r>
      <w:bookmarkStart w:id="0" w:name="_GoBack"/>
      <w:bookmarkEnd w:id="0"/>
      <w:r w:rsidRPr="00E10BB6">
        <w:rPr>
          <w:rFonts w:ascii="Calibri" w:hAnsi="Calibri"/>
          <w:sz w:val="22"/>
        </w:rPr>
        <w:t>]</w:t>
      </w:r>
    </w:p>
    <w:p w:rsidR="00E10BB6" w:rsidRPr="00876DE1" w:rsidRDefault="00E10BB6" w:rsidP="00E10BB6">
      <w:pPr>
        <w:spacing w:after="120"/>
        <w:jc w:val="both"/>
        <w:rPr>
          <w:rFonts w:ascii="Calibri" w:hAnsi="Calibri"/>
          <w:sz w:val="22"/>
        </w:rPr>
      </w:pPr>
      <w:r w:rsidRPr="00E10BB6">
        <w:rPr>
          <w:rFonts w:ascii="Calibri" w:hAnsi="Calibri"/>
          <w:sz w:val="22"/>
          <w:u w:val="single"/>
        </w:rPr>
        <w:t>CAIR</w:t>
      </w:r>
      <w:r w:rsidRPr="00E10BB6">
        <w:rPr>
          <w:rFonts w:ascii="Calibri" w:hAnsi="Calibri"/>
          <w:sz w:val="22"/>
        </w:rPr>
        <w:t xml:space="preserve">:  </w:t>
      </w:r>
      <w:r w:rsidRPr="00E10BB6">
        <w:rPr>
          <w:rFonts w:ascii="Calibri" w:hAnsi="Calibri"/>
          <w:sz w:val="22"/>
          <w:szCs w:val="22"/>
        </w:rPr>
        <w:t xml:space="preserve">The facility is not subject to </w:t>
      </w:r>
      <w:r w:rsidRPr="00876DE1">
        <w:rPr>
          <w:rFonts w:ascii="Calibri" w:hAnsi="Calibri"/>
          <w:sz w:val="22"/>
          <w:szCs w:val="22"/>
        </w:rPr>
        <w:t>the Clean Air Interstate Rule (CAIR) set forth in Rule 62-296.470,</w:t>
      </w:r>
      <w:r w:rsidRPr="00876DE1">
        <w:rPr>
          <w:rFonts w:ascii="Calibri" w:hAnsi="Calibri"/>
          <w:sz w:val="22"/>
        </w:rPr>
        <w:t xml:space="preserve"> F.A.C.</w:t>
      </w:r>
    </w:p>
    <w:p w:rsidR="00E10BB6" w:rsidRPr="00876DE1" w:rsidRDefault="00E10BB6" w:rsidP="00E10BB6">
      <w:pPr>
        <w:spacing w:after="120"/>
        <w:rPr>
          <w:rFonts w:ascii="Calibri" w:hAnsi="Calibri"/>
          <w:b/>
          <w:sz w:val="22"/>
          <w:szCs w:val="22"/>
        </w:rPr>
      </w:pPr>
      <w:smartTag w:uri="urn:schemas-microsoft-com:office:smarttags" w:element="place">
        <w:r w:rsidRPr="00876DE1">
          <w:rPr>
            <w:rFonts w:ascii="Calibri" w:hAnsi="Calibri"/>
            <w:sz w:val="22"/>
            <w:szCs w:val="22"/>
            <w:u w:val="single"/>
          </w:rPr>
          <w:t>CAM</w:t>
        </w:r>
      </w:smartTag>
      <w:r w:rsidRPr="00876DE1">
        <w:rPr>
          <w:rFonts w:ascii="Calibri" w:hAnsi="Calibri"/>
          <w:sz w:val="22"/>
          <w:szCs w:val="22"/>
        </w:rPr>
        <w:t xml:space="preserve">:  Compliance Assurance Monitoring (CAM) does not apply to any of the units at the facility. </w:t>
      </w:r>
    </w:p>
    <w:p w:rsidR="00E10BB6" w:rsidRPr="00876DE1" w:rsidRDefault="00E10BB6" w:rsidP="00E10BB6">
      <w:pPr>
        <w:ind w:left="720" w:hanging="720"/>
        <w:jc w:val="both"/>
        <w:rPr>
          <w:rFonts w:ascii="Calibri" w:hAnsi="Calibri"/>
          <w:sz w:val="22"/>
          <w:szCs w:val="22"/>
        </w:rPr>
      </w:pPr>
    </w:p>
    <w:p w:rsidR="00E10BB6" w:rsidRPr="00876DE1" w:rsidRDefault="00E10BB6" w:rsidP="00E10BB6">
      <w:pPr>
        <w:ind w:left="720" w:hanging="720"/>
        <w:jc w:val="both"/>
        <w:rPr>
          <w:rFonts w:ascii="Calibri" w:hAnsi="Calibri"/>
          <w:sz w:val="22"/>
          <w:szCs w:val="22"/>
        </w:rPr>
      </w:pPr>
    </w:p>
    <w:p w:rsidR="00E10BB6" w:rsidRPr="00876DE1" w:rsidRDefault="00E10BB6" w:rsidP="00E10BB6">
      <w:pPr>
        <w:spacing w:after="120"/>
        <w:rPr>
          <w:rFonts w:ascii="Calibri" w:hAnsi="Calibri"/>
          <w:b/>
          <w:caps/>
          <w:sz w:val="22"/>
          <w:szCs w:val="22"/>
        </w:rPr>
      </w:pPr>
      <w:r w:rsidRPr="00876DE1">
        <w:rPr>
          <w:rFonts w:ascii="Calibri" w:hAnsi="Calibri"/>
          <w:b/>
          <w:caps/>
          <w:sz w:val="22"/>
          <w:szCs w:val="22"/>
        </w:rPr>
        <w:t>Conclusion</w:t>
      </w:r>
    </w:p>
    <w:p w:rsidR="00E10BB6" w:rsidRPr="00E10BB6" w:rsidRDefault="00E10BB6" w:rsidP="00E10BB6">
      <w:pPr>
        <w:spacing w:after="120"/>
        <w:rPr>
          <w:rFonts w:ascii="Calibri" w:hAnsi="Calibri"/>
          <w:sz w:val="22"/>
          <w:szCs w:val="22"/>
        </w:rPr>
      </w:pPr>
      <w:r w:rsidRPr="00876DE1">
        <w:rPr>
          <w:rFonts w:ascii="Calibri" w:hAnsi="Calibri"/>
          <w:sz w:val="22"/>
          <w:szCs w:val="22"/>
        </w:rPr>
        <w:t>This project renews Title V air operation permit No. 0990620-00</w:t>
      </w:r>
      <w:r w:rsidR="00734432" w:rsidRPr="00876DE1">
        <w:rPr>
          <w:rFonts w:ascii="Calibri" w:hAnsi="Calibri"/>
          <w:sz w:val="22"/>
          <w:szCs w:val="22"/>
        </w:rPr>
        <w:t>7</w:t>
      </w:r>
      <w:r w:rsidRPr="00876DE1">
        <w:rPr>
          <w:rFonts w:ascii="Calibri" w:hAnsi="Calibri"/>
          <w:sz w:val="22"/>
          <w:szCs w:val="22"/>
        </w:rPr>
        <w:t xml:space="preserve">-AV, which was issued on </w:t>
      </w:r>
      <w:r w:rsidR="00E137EE">
        <w:rPr>
          <w:rFonts w:ascii="Calibri" w:hAnsi="Calibri"/>
          <w:sz w:val="22"/>
          <w:szCs w:val="22"/>
        </w:rPr>
        <w:t>April 13</w:t>
      </w:r>
      <w:r w:rsidRPr="00876DE1">
        <w:rPr>
          <w:rFonts w:ascii="Calibri" w:hAnsi="Calibri"/>
          <w:sz w:val="22"/>
          <w:szCs w:val="22"/>
        </w:rPr>
        <w:t>, 2</w:t>
      </w:r>
      <w:r w:rsidR="00E137EE">
        <w:rPr>
          <w:rFonts w:ascii="Calibri" w:hAnsi="Calibri"/>
          <w:sz w:val="22"/>
          <w:szCs w:val="22"/>
        </w:rPr>
        <w:t>012</w:t>
      </w:r>
      <w:r w:rsidRPr="00876DE1">
        <w:rPr>
          <w:rFonts w:ascii="Calibri" w:hAnsi="Calibri"/>
          <w:sz w:val="22"/>
          <w:szCs w:val="22"/>
        </w:rPr>
        <w:t>. This Title V air operation permit renewal is issued under the provisions of Chapter 403, Florida Statues (F.S.), and Chapters 62-4, 62-210 and 62-213, F.A.C.</w:t>
      </w:r>
    </w:p>
    <w:sectPr w:rsidR="00E10BB6" w:rsidRPr="00E10BB6" w:rsidSect="009F37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6B2" w:rsidRDefault="009746B2">
      <w:r>
        <w:separator/>
      </w:r>
    </w:p>
  </w:endnote>
  <w:endnote w:type="continuationSeparator" w:id="0">
    <w:p w:rsidR="009746B2" w:rsidRDefault="0097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511" w:rsidRDefault="001605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DE1" w:rsidRPr="00876DE1" w:rsidRDefault="00876DE1" w:rsidP="00876DE1">
    <w:pPr>
      <w:pBdr>
        <w:top w:val="single" w:sz="4" w:space="1" w:color="auto"/>
      </w:pBdr>
      <w:tabs>
        <w:tab w:val="center" w:pos="4320"/>
        <w:tab w:val="left" w:pos="7049"/>
        <w:tab w:val="right" w:pos="8640"/>
      </w:tabs>
      <w:rPr>
        <w:rFonts w:ascii="Calibri" w:hAnsi="Calibri"/>
        <w:sz w:val="18"/>
        <w:szCs w:val="18"/>
      </w:rPr>
    </w:pPr>
    <w:r w:rsidRPr="00876DE1">
      <w:rPr>
        <w:rFonts w:ascii="Calibri" w:hAnsi="Calibri"/>
        <w:sz w:val="18"/>
        <w:szCs w:val="18"/>
      </w:rPr>
      <w:t>South Florida Water Management District</w:t>
    </w:r>
    <w:r w:rsidRPr="00876DE1">
      <w:rPr>
        <w:rFonts w:ascii="Calibri" w:hAnsi="Calibri"/>
        <w:sz w:val="18"/>
        <w:szCs w:val="18"/>
      </w:rPr>
      <w:tab/>
    </w:r>
    <w:r w:rsidRPr="00876DE1">
      <w:rPr>
        <w:rFonts w:ascii="Calibri" w:hAnsi="Calibri"/>
        <w:sz w:val="18"/>
        <w:szCs w:val="18"/>
      </w:rPr>
      <w:tab/>
    </w:r>
    <w:r w:rsidRPr="00160511">
      <w:rPr>
        <w:rFonts w:ascii="Calibri" w:hAnsi="Calibri"/>
        <w:color w:val="FF0000"/>
        <w:sz w:val="18"/>
        <w:szCs w:val="18"/>
        <w:u w:val="single"/>
      </w:rPr>
      <w:t>DRAFT</w:t>
    </w:r>
    <w:r w:rsidRPr="00876DE1">
      <w:rPr>
        <w:rFonts w:ascii="Calibri" w:hAnsi="Calibri"/>
        <w:color w:val="FF0000"/>
        <w:sz w:val="18"/>
        <w:szCs w:val="18"/>
      </w:rPr>
      <w:t xml:space="preserve"> </w:t>
    </w:r>
    <w:r w:rsidRPr="00876DE1">
      <w:rPr>
        <w:rFonts w:ascii="Calibri" w:hAnsi="Calibri"/>
        <w:sz w:val="18"/>
        <w:szCs w:val="18"/>
      </w:rPr>
      <w:t>Permit No.: 0990620-008-AV</w:t>
    </w:r>
    <w:r w:rsidRPr="00876DE1">
      <w:rPr>
        <w:rFonts w:ascii="Calibri" w:hAnsi="Calibri"/>
        <w:sz w:val="18"/>
        <w:szCs w:val="18"/>
      </w:rPr>
      <w:tab/>
    </w:r>
  </w:p>
  <w:p w:rsidR="00876DE1" w:rsidRPr="00876DE1" w:rsidRDefault="00876DE1" w:rsidP="00876DE1">
    <w:pPr>
      <w:pBdr>
        <w:top w:val="single" w:sz="4" w:space="1" w:color="auto"/>
      </w:pBdr>
      <w:tabs>
        <w:tab w:val="center" w:pos="4320"/>
        <w:tab w:val="left" w:pos="7033"/>
        <w:tab w:val="right" w:pos="8640"/>
      </w:tabs>
      <w:rPr>
        <w:rFonts w:ascii="Calibri" w:hAnsi="Calibri"/>
        <w:sz w:val="18"/>
        <w:szCs w:val="18"/>
      </w:rPr>
    </w:pPr>
    <w:r w:rsidRPr="00876DE1">
      <w:rPr>
        <w:rFonts w:ascii="Calibri" w:hAnsi="Calibri"/>
        <w:sz w:val="18"/>
        <w:szCs w:val="18"/>
      </w:rPr>
      <w:t>Pump Station S-319</w:t>
    </w:r>
    <w:r w:rsidRPr="00876DE1">
      <w:rPr>
        <w:rFonts w:ascii="Calibri" w:hAnsi="Calibri"/>
        <w:sz w:val="18"/>
        <w:szCs w:val="18"/>
      </w:rPr>
      <w:tab/>
    </w:r>
    <w:r w:rsidRPr="00876DE1">
      <w:rPr>
        <w:rFonts w:ascii="Calibri" w:hAnsi="Calibri"/>
        <w:sz w:val="18"/>
        <w:szCs w:val="18"/>
      </w:rPr>
      <w:tab/>
      <w:t>Title V Air Operation Permit Renewal</w:t>
    </w:r>
    <w:r w:rsidRPr="00876DE1">
      <w:rPr>
        <w:rFonts w:ascii="Calibri" w:hAnsi="Calibri"/>
        <w:sz w:val="18"/>
        <w:szCs w:val="18"/>
      </w:rPr>
      <w:tab/>
    </w:r>
  </w:p>
  <w:p w:rsidR="006A46D3" w:rsidRDefault="006A46D3" w:rsidP="00303BD3">
    <w:pPr>
      <w:pStyle w:val="Footer"/>
      <w:jc w:val="center"/>
    </w:pPr>
    <w:r>
      <w:t xml:space="preserve">Page </w:t>
    </w:r>
    <w:r w:rsidR="001152D2">
      <w:fldChar w:fldCharType="begin"/>
    </w:r>
    <w:r w:rsidR="001152D2">
      <w:instrText xml:space="preserve"> PAGE </w:instrText>
    </w:r>
    <w:r w:rsidR="001152D2">
      <w:fldChar w:fldCharType="separate"/>
    </w:r>
    <w:r w:rsidR="0052240B">
      <w:rPr>
        <w:noProof/>
      </w:rPr>
      <w:t>1</w:t>
    </w:r>
    <w:r w:rsidR="001152D2">
      <w:rPr>
        <w:noProof/>
      </w:rPr>
      <w:fldChar w:fldCharType="end"/>
    </w:r>
    <w:r>
      <w:t xml:space="preserve"> of </w:t>
    </w:r>
    <w:r w:rsidR="0052240B">
      <w:fldChar w:fldCharType="begin"/>
    </w:r>
    <w:r w:rsidR="0052240B">
      <w:instrText xml:space="preserve"> NUMPAGES </w:instrText>
    </w:r>
    <w:r w:rsidR="0052240B">
      <w:fldChar w:fldCharType="separate"/>
    </w:r>
    <w:r w:rsidR="0052240B">
      <w:rPr>
        <w:noProof/>
      </w:rPr>
      <w:t>2</w:t>
    </w:r>
    <w:r w:rsidR="0052240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511" w:rsidRDefault="001605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6B2" w:rsidRDefault="009746B2">
      <w:r>
        <w:separator/>
      </w:r>
    </w:p>
  </w:footnote>
  <w:footnote w:type="continuationSeparator" w:id="0">
    <w:p w:rsidR="009746B2" w:rsidRDefault="00974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511" w:rsidRDefault="001605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D3" w:rsidRPr="00303BD3" w:rsidRDefault="006A46D3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511" w:rsidRDefault="001605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1" w15:restartNumberingAfterBreak="0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7C6747"/>
    <w:multiLevelType w:val="hybridMultilevel"/>
    <w:tmpl w:val="3948EA20"/>
    <w:lvl w:ilvl="0" w:tplc="ADA8844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5282C"/>
    <w:multiLevelType w:val="hybridMultilevel"/>
    <w:tmpl w:val="BD8AD41E"/>
    <w:lvl w:ilvl="0" w:tplc="3972151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31635B"/>
    <w:multiLevelType w:val="hybridMultilevel"/>
    <w:tmpl w:val="876E10C0"/>
    <w:lvl w:ilvl="0" w:tplc="0694CF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F40"/>
    <w:rsid w:val="00002758"/>
    <w:rsid w:val="0000593C"/>
    <w:rsid w:val="000108EB"/>
    <w:rsid w:val="00015F07"/>
    <w:rsid w:val="0002345F"/>
    <w:rsid w:val="000358E7"/>
    <w:rsid w:val="00041C11"/>
    <w:rsid w:val="00047CB2"/>
    <w:rsid w:val="00065D3D"/>
    <w:rsid w:val="0007172E"/>
    <w:rsid w:val="0008454F"/>
    <w:rsid w:val="0008519C"/>
    <w:rsid w:val="000905AE"/>
    <w:rsid w:val="00091029"/>
    <w:rsid w:val="00094E93"/>
    <w:rsid w:val="000B6156"/>
    <w:rsid w:val="000C4ABF"/>
    <w:rsid w:val="000D515A"/>
    <w:rsid w:val="000E08FB"/>
    <w:rsid w:val="000E220C"/>
    <w:rsid w:val="000F091B"/>
    <w:rsid w:val="000F486E"/>
    <w:rsid w:val="00104A90"/>
    <w:rsid w:val="00105BAC"/>
    <w:rsid w:val="001152D2"/>
    <w:rsid w:val="001154F6"/>
    <w:rsid w:val="00130CF5"/>
    <w:rsid w:val="00135BCE"/>
    <w:rsid w:val="00154B9E"/>
    <w:rsid w:val="00160511"/>
    <w:rsid w:val="00175AB5"/>
    <w:rsid w:val="0017601D"/>
    <w:rsid w:val="001762F0"/>
    <w:rsid w:val="00180EF2"/>
    <w:rsid w:val="001903A9"/>
    <w:rsid w:val="00195BB6"/>
    <w:rsid w:val="001A012B"/>
    <w:rsid w:val="001A543A"/>
    <w:rsid w:val="001A6BD7"/>
    <w:rsid w:val="001D43F6"/>
    <w:rsid w:val="001E46FC"/>
    <w:rsid w:val="00201A34"/>
    <w:rsid w:val="002020AB"/>
    <w:rsid w:val="002062FB"/>
    <w:rsid w:val="00224D77"/>
    <w:rsid w:val="0023588C"/>
    <w:rsid w:val="002367B2"/>
    <w:rsid w:val="00237FD2"/>
    <w:rsid w:val="002403D3"/>
    <w:rsid w:val="00245591"/>
    <w:rsid w:val="00262BE9"/>
    <w:rsid w:val="00285D32"/>
    <w:rsid w:val="00287C2D"/>
    <w:rsid w:val="00296F0E"/>
    <w:rsid w:val="002A0FC3"/>
    <w:rsid w:val="002B1F05"/>
    <w:rsid w:val="002C29EA"/>
    <w:rsid w:val="002C32CC"/>
    <w:rsid w:val="002C3AA5"/>
    <w:rsid w:val="002C6C85"/>
    <w:rsid w:val="002E2414"/>
    <w:rsid w:val="002E61AB"/>
    <w:rsid w:val="002F7E27"/>
    <w:rsid w:val="003033CE"/>
    <w:rsid w:val="00303BD3"/>
    <w:rsid w:val="00311C2E"/>
    <w:rsid w:val="00313943"/>
    <w:rsid w:val="00320696"/>
    <w:rsid w:val="00334BE8"/>
    <w:rsid w:val="00337788"/>
    <w:rsid w:val="0034625E"/>
    <w:rsid w:val="00346EFE"/>
    <w:rsid w:val="00375C62"/>
    <w:rsid w:val="003944C8"/>
    <w:rsid w:val="003A056C"/>
    <w:rsid w:val="003A786A"/>
    <w:rsid w:val="003B0390"/>
    <w:rsid w:val="003B271E"/>
    <w:rsid w:val="003B3BF2"/>
    <w:rsid w:val="003B6C60"/>
    <w:rsid w:val="003C6E0C"/>
    <w:rsid w:val="003D49F1"/>
    <w:rsid w:val="003D6B9F"/>
    <w:rsid w:val="003E1AC9"/>
    <w:rsid w:val="003E51A0"/>
    <w:rsid w:val="004036E2"/>
    <w:rsid w:val="00404F80"/>
    <w:rsid w:val="004140A9"/>
    <w:rsid w:val="004222B6"/>
    <w:rsid w:val="00434028"/>
    <w:rsid w:val="00457342"/>
    <w:rsid w:val="00470681"/>
    <w:rsid w:val="0047196E"/>
    <w:rsid w:val="00472C59"/>
    <w:rsid w:val="00474578"/>
    <w:rsid w:val="004839BF"/>
    <w:rsid w:val="004B5457"/>
    <w:rsid w:val="004C0EB9"/>
    <w:rsid w:val="004C5B64"/>
    <w:rsid w:val="004C68C3"/>
    <w:rsid w:val="004E0100"/>
    <w:rsid w:val="004E1AC5"/>
    <w:rsid w:val="004E561B"/>
    <w:rsid w:val="004E7873"/>
    <w:rsid w:val="004F272C"/>
    <w:rsid w:val="005055D4"/>
    <w:rsid w:val="005178AF"/>
    <w:rsid w:val="00520C8A"/>
    <w:rsid w:val="0052240B"/>
    <w:rsid w:val="0053445F"/>
    <w:rsid w:val="00543CB4"/>
    <w:rsid w:val="0057507D"/>
    <w:rsid w:val="00577FA4"/>
    <w:rsid w:val="0058126B"/>
    <w:rsid w:val="005967DB"/>
    <w:rsid w:val="00597CED"/>
    <w:rsid w:val="005A0360"/>
    <w:rsid w:val="005C14A9"/>
    <w:rsid w:val="005E030C"/>
    <w:rsid w:val="005F01AB"/>
    <w:rsid w:val="005F1A65"/>
    <w:rsid w:val="005F49A2"/>
    <w:rsid w:val="0060439F"/>
    <w:rsid w:val="00637766"/>
    <w:rsid w:val="006415CB"/>
    <w:rsid w:val="00662055"/>
    <w:rsid w:val="0067118D"/>
    <w:rsid w:val="00672C8B"/>
    <w:rsid w:val="006764F6"/>
    <w:rsid w:val="00680290"/>
    <w:rsid w:val="00692F44"/>
    <w:rsid w:val="006948EA"/>
    <w:rsid w:val="00695DAF"/>
    <w:rsid w:val="006A2B1B"/>
    <w:rsid w:val="006A46D3"/>
    <w:rsid w:val="006B71AB"/>
    <w:rsid w:val="006C27F9"/>
    <w:rsid w:val="006C625D"/>
    <w:rsid w:val="006D7B49"/>
    <w:rsid w:val="006E3628"/>
    <w:rsid w:val="006F4B83"/>
    <w:rsid w:val="00716246"/>
    <w:rsid w:val="007313C9"/>
    <w:rsid w:val="00734432"/>
    <w:rsid w:val="00736875"/>
    <w:rsid w:val="00737720"/>
    <w:rsid w:val="00761240"/>
    <w:rsid w:val="007651FF"/>
    <w:rsid w:val="00770A31"/>
    <w:rsid w:val="007B5BF7"/>
    <w:rsid w:val="007C15B3"/>
    <w:rsid w:val="007E330B"/>
    <w:rsid w:val="007E5F48"/>
    <w:rsid w:val="007F018F"/>
    <w:rsid w:val="007F0476"/>
    <w:rsid w:val="007F0EFF"/>
    <w:rsid w:val="007F3DC2"/>
    <w:rsid w:val="007F6193"/>
    <w:rsid w:val="008200E1"/>
    <w:rsid w:val="00826D62"/>
    <w:rsid w:val="00841C34"/>
    <w:rsid w:val="008570ED"/>
    <w:rsid w:val="00862A99"/>
    <w:rsid w:val="00864B80"/>
    <w:rsid w:val="00875974"/>
    <w:rsid w:val="00876DE1"/>
    <w:rsid w:val="00882CCA"/>
    <w:rsid w:val="008876D6"/>
    <w:rsid w:val="00895CDB"/>
    <w:rsid w:val="00896BAE"/>
    <w:rsid w:val="008A76C6"/>
    <w:rsid w:val="008C669C"/>
    <w:rsid w:val="008C722A"/>
    <w:rsid w:val="008D5051"/>
    <w:rsid w:val="008D7054"/>
    <w:rsid w:val="008E5304"/>
    <w:rsid w:val="008E62E2"/>
    <w:rsid w:val="008E71C1"/>
    <w:rsid w:val="00913352"/>
    <w:rsid w:val="00913593"/>
    <w:rsid w:val="00913EDD"/>
    <w:rsid w:val="00914532"/>
    <w:rsid w:val="009226AE"/>
    <w:rsid w:val="00924529"/>
    <w:rsid w:val="00925043"/>
    <w:rsid w:val="00927692"/>
    <w:rsid w:val="00933D54"/>
    <w:rsid w:val="00935592"/>
    <w:rsid w:val="009424E0"/>
    <w:rsid w:val="00944C0D"/>
    <w:rsid w:val="00944EE3"/>
    <w:rsid w:val="009622AF"/>
    <w:rsid w:val="00962A28"/>
    <w:rsid w:val="009746B2"/>
    <w:rsid w:val="00975057"/>
    <w:rsid w:val="00975804"/>
    <w:rsid w:val="009A37B2"/>
    <w:rsid w:val="009A64C4"/>
    <w:rsid w:val="009C4E7E"/>
    <w:rsid w:val="009C5390"/>
    <w:rsid w:val="009C73A1"/>
    <w:rsid w:val="009D589A"/>
    <w:rsid w:val="009F3614"/>
    <w:rsid w:val="009F3776"/>
    <w:rsid w:val="00A24D2E"/>
    <w:rsid w:val="00A5551F"/>
    <w:rsid w:val="00A57662"/>
    <w:rsid w:val="00A8180D"/>
    <w:rsid w:val="00A84B14"/>
    <w:rsid w:val="00A86331"/>
    <w:rsid w:val="00A910E5"/>
    <w:rsid w:val="00AA3E74"/>
    <w:rsid w:val="00AA4348"/>
    <w:rsid w:val="00AC0FF0"/>
    <w:rsid w:val="00AC1A39"/>
    <w:rsid w:val="00AC233F"/>
    <w:rsid w:val="00AC3A51"/>
    <w:rsid w:val="00AD3204"/>
    <w:rsid w:val="00AE14FE"/>
    <w:rsid w:val="00AE7C88"/>
    <w:rsid w:val="00AF5AAE"/>
    <w:rsid w:val="00B10B7E"/>
    <w:rsid w:val="00B124B7"/>
    <w:rsid w:val="00B12DC7"/>
    <w:rsid w:val="00B15B2C"/>
    <w:rsid w:val="00B475BB"/>
    <w:rsid w:val="00B5179A"/>
    <w:rsid w:val="00B657B6"/>
    <w:rsid w:val="00B77FAC"/>
    <w:rsid w:val="00B8748E"/>
    <w:rsid w:val="00B9029D"/>
    <w:rsid w:val="00BA2972"/>
    <w:rsid w:val="00BA5B55"/>
    <w:rsid w:val="00BA5BDC"/>
    <w:rsid w:val="00BA71D8"/>
    <w:rsid w:val="00BF2A47"/>
    <w:rsid w:val="00BF67A2"/>
    <w:rsid w:val="00C012AC"/>
    <w:rsid w:val="00C02A65"/>
    <w:rsid w:val="00C02FD1"/>
    <w:rsid w:val="00C14504"/>
    <w:rsid w:val="00C14FE9"/>
    <w:rsid w:val="00C26E64"/>
    <w:rsid w:val="00C63B15"/>
    <w:rsid w:val="00C63FF3"/>
    <w:rsid w:val="00C65C0C"/>
    <w:rsid w:val="00C708DE"/>
    <w:rsid w:val="00C83D4A"/>
    <w:rsid w:val="00C85D82"/>
    <w:rsid w:val="00CA46A3"/>
    <w:rsid w:val="00CB1833"/>
    <w:rsid w:val="00CB7992"/>
    <w:rsid w:val="00CC6C34"/>
    <w:rsid w:val="00CD2133"/>
    <w:rsid w:val="00CD30E4"/>
    <w:rsid w:val="00CD46DF"/>
    <w:rsid w:val="00CD4A6E"/>
    <w:rsid w:val="00CF5922"/>
    <w:rsid w:val="00D05153"/>
    <w:rsid w:val="00D10365"/>
    <w:rsid w:val="00D31F34"/>
    <w:rsid w:val="00D33AB2"/>
    <w:rsid w:val="00D33B1E"/>
    <w:rsid w:val="00D35A40"/>
    <w:rsid w:val="00D61CA6"/>
    <w:rsid w:val="00D76630"/>
    <w:rsid w:val="00D94144"/>
    <w:rsid w:val="00DB5544"/>
    <w:rsid w:val="00DD00B6"/>
    <w:rsid w:val="00DD6725"/>
    <w:rsid w:val="00DE070C"/>
    <w:rsid w:val="00DE3976"/>
    <w:rsid w:val="00E10BB6"/>
    <w:rsid w:val="00E137EE"/>
    <w:rsid w:val="00E1635C"/>
    <w:rsid w:val="00E2295A"/>
    <w:rsid w:val="00E3411C"/>
    <w:rsid w:val="00E377C1"/>
    <w:rsid w:val="00E37C02"/>
    <w:rsid w:val="00E41440"/>
    <w:rsid w:val="00E53AA3"/>
    <w:rsid w:val="00E81556"/>
    <w:rsid w:val="00E83177"/>
    <w:rsid w:val="00E834BD"/>
    <w:rsid w:val="00E964E6"/>
    <w:rsid w:val="00EB7E4F"/>
    <w:rsid w:val="00EC59C3"/>
    <w:rsid w:val="00ED3413"/>
    <w:rsid w:val="00ED5712"/>
    <w:rsid w:val="00EF0FE9"/>
    <w:rsid w:val="00EF5956"/>
    <w:rsid w:val="00F00468"/>
    <w:rsid w:val="00F04A72"/>
    <w:rsid w:val="00F338F5"/>
    <w:rsid w:val="00F40F40"/>
    <w:rsid w:val="00F4128E"/>
    <w:rsid w:val="00F57C83"/>
    <w:rsid w:val="00F637B0"/>
    <w:rsid w:val="00F6587D"/>
    <w:rsid w:val="00F724C2"/>
    <w:rsid w:val="00F92F3E"/>
    <w:rsid w:val="00FA7F3F"/>
    <w:rsid w:val="00FC2A5A"/>
    <w:rsid w:val="00FD39C2"/>
    <w:rsid w:val="00FD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6666D04A-A34A-4AA1-9A8F-CCF4BF36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semiHidden/>
    <w:rsid w:val="00597CED"/>
  </w:style>
  <w:style w:type="paragraph" w:styleId="ListParagraph">
    <w:name w:val="List Paragraph"/>
    <w:basedOn w:val="Normal"/>
    <w:uiPriority w:val="34"/>
    <w:qFormat/>
    <w:rsid w:val="00287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0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73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67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8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8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3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9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137EAC22</Template>
  <TotalTime>102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creator>Bull_R</dc:creator>
  <cp:lastModifiedBy>Tallam, Laxmana</cp:lastModifiedBy>
  <cp:revision>17</cp:revision>
  <cp:lastPrinted>2016-08-26T13:21:00Z</cp:lastPrinted>
  <dcterms:created xsi:type="dcterms:W3CDTF">2016-08-19T18:50:00Z</dcterms:created>
  <dcterms:modified xsi:type="dcterms:W3CDTF">2016-08-26T16:17:00Z</dcterms:modified>
</cp:coreProperties>
</file>